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B0" w:rsidRDefault="001E6931" w:rsidP="0055509A">
      <w:pPr>
        <w:jc w:val="center"/>
      </w:pPr>
      <w:r>
        <w:rPr>
          <w:b/>
        </w:rPr>
        <w:t>Аннотация</w:t>
      </w:r>
      <w:r>
        <w:t xml:space="preserve"> к программе  элективного курса «</w:t>
      </w:r>
      <w:r>
        <w:rPr>
          <w:b/>
          <w:bCs/>
        </w:rPr>
        <w:t>Искусство устной и письменной речи</w:t>
      </w:r>
      <w:r>
        <w:t xml:space="preserve"> » 11 класса</w:t>
      </w:r>
    </w:p>
    <w:p w:rsidR="000816B0" w:rsidRDefault="001E6931" w:rsidP="0055509A">
      <w:r>
        <w:t>Программа составлена на основе:</w:t>
      </w:r>
    </w:p>
    <w:p w:rsidR="000816B0" w:rsidRDefault="001E6931" w:rsidP="0055509A">
      <w:pPr>
        <w:numPr>
          <w:ilvl w:val="0"/>
          <w:numId w:val="3"/>
        </w:numPr>
        <w:ind w:left="0"/>
        <w:jc w:val="both"/>
        <w:rPr>
          <w:spacing w:val="3"/>
        </w:rPr>
      </w:pPr>
      <w:r>
        <w:t xml:space="preserve">основной </w:t>
      </w:r>
      <w:r>
        <w:rPr>
          <w:spacing w:val="3"/>
        </w:rPr>
        <w:t xml:space="preserve">образовательной программы основного общего образования МКОУ </w:t>
      </w:r>
      <w:proofErr w:type="spellStart"/>
      <w:r>
        <w:rPr>
          <w:spacing w:val="3"/>
        </w:rPr>
        <w:t>Большехабыкской</w:t>
      </w:r>
      <w:proofErr w:type="spellEnd"/>
      <w:r>
        <w:rPr>
          <w:spacing w:val="3"/>
        </w:rPr>
        <w:t xml:space="preserve"> СОШ;</w:t>
      </w:r>
    </w:p>
    <w:p w:rsidR="000816B0" w:rsidRDefault="001E6931" w:rsidP="0055509A">
      <w:pPr>
        <w:numPr>
          <w:ilvl w:val="0"/>
          <w:numId w:val="3"/>
        </w:numPr>
        <w:ind w:left="0"/>
        <w:jc w:val="both"/>
        <w:rPr>
          <w:spacing w:val="3"/>
        </w:rPr>
      </w:pPr>
      <w:r>
        <w:t xml:space="preserve">примерной  программы элективного курса по русскому языку </w:t>
      </w:r>
      <w:r>
        <w:rPr>
          <w:bCs/>
        </w:rPr>
        <w:t>«Русское правописание: орфография и пунктуация»</w:t>
      </w:r>
      <w:r>
        <w:t xml:space="preserve"> для общеобразовательных учреждений, допущенной Министерством образования и науки Российской Федерации, Москва,  «Мнемозина»,  2009 год.  Автор-составитель </w:t>
      </w:r>
      <w:proofErr w:type="spellStart"/>
      <w:r>
        <w:t>С.И.Львова</w:t>
      </w:r>
      <w:proofErr w:type="spellEnd"/>
      <w:r>
        <w:t>;</w:t>
      </w:r>
    </w:p>
    <w:p w:rsidR="000816B0" w:rsidRDefault="001E6931" w:rsidP="0055509A">
      <w:pPr>
        <w:numPr>
          <w:ilvl w:val="0"/>
          <w:numId w:val="3"/>
        </w:numPr>
        <w:ind w:left="0"/>
        <w:jc w:val="both"/>
        <w:rPr>
          <w:spacing w:val="3"/>
        </w:rPr>
      </w:pPr>
      <w:r>
        <w:t xml:space="preserve"> учебного плана  МКОУ </w:t>
      </w:r>
      <w:proofErr w:type="spellStart"/>
      <w:r>
        <w:t>Большехабыкской</w:t>
      </w:r>
      <w:proofErr w:type="spellEnd"/>
      <w:r>
        <w:t xml:space="preserve"> СОШ на 2023-2024 учебный год; </w:t>
      </w:r>
    </w:p>
    <w:p w:rsidR="000816B0" w:rsidRDefault="001E6931" w:rsidP="0055509A">
      <w:pPr>
        <w:numPr>
          <w:ilvl w:val="0"/>
          <w:numId w:val="3"/>
        </w:numPr>
        <w:ind w:left="0"/>
        <w:jc w:val="both"/>
        <w:rPr>
          <w:spacing w:val="3"/>
        </w:rPr>
      </w:pPr>
      <w:r>
        <w:t>годового календарного графика на 2023-2024 учебный год;</w:t>
      </w:r>
    </w:p>
    <w:p w:rsidR="000816B0" w:rsidRPr="001E6931" w:rsidRDefault="001E6931" w:rsidP="0055509A">
      <w:pPr>
        <w:numPr>
          <w:ilvl w:val="0"/>
          <w:numId w:val="3"/>
        </w:numPr>
        <w:ind w:left="0"/>
        <w:jc w:val="both"/>
        <w:rPr>
          <w:spacing w:val="3"/>
        </w:rPr>
      </w:pPr>
      <w:r w:rsidRPr="001E6931">
        <w:rPr>
          <w:spacing w:val="3"/>
        </w:rPr>
        <w:t xml:space="preserve">положения о рабочей программе в </w:t>
      </w:r>
      <w:r>
        <w:rPr>
          <w:spacing w:val="3"/>
        </w:rPr>
        <w:t xml:space="preserve">МКОУ </w:t>
      </w:r>
      <w:proofErr w:type="spellStart"/>
      <w:r>
        <w:rPr>
          <w:spacing w:val="3"/>
        </w:rPr>
        <w:t>Большехабыкской</w:t>
      </w:r>
      <w:proofErr w:type="spellEnd"/>
      <w:r>
        <w:rPr>
          <w:spacing w:val="3"/>
        </w:rPr>
        <w:t xml:space="preserve"> СОШ</w:t>
      </w:r>
      <w:r w:rsidR="0055509A">
        <w:rPr>
          <w:spacing w:val="3"/>
        </w:rPr>
        <w:t>.</w:t>
      </w:r>
      <w:bookmarkStart w:id="0" w:name="_GoBack"/>
      <w:bookmarkEnd w:id="0"/>
    </w:p>
    <w:p w:rsidR="000816B0" w:rsidRDefault="001E6931" w:rsidP="0055509A">
      <w:pPr>
        <w:jc w:val="both"/>
      </w:pPr>
      <w:r>
        <w:rPr>
          <w:b/>
        </w:rPr>
        <w:t xml:space="preserve">2. Цели и задачи обучения: </w:t>
      </w:r>
      <w:r>
        <w:t xml:space="preserve"> </w:t>
      </w:r>
    </w:p>
    <w:p w:rsidR="0055509A" w:rsidRPr="0055509A" w:rsidRDefault="001E6931" w:rsidP="0055509A">
      <w:pPr>
        <w:numPr>
          <w:ilvl w:val="0"/>
          <w:numId w:val="1"/>
        </w:numPr>
        <w:ind w:left="0"/>
        <w:jc w:val="both"/>
      </w:pPr>
      <w:r w:rsidRPr="0055509A">
        <w:rPr>
          <w:b/>
        </w:rPr>
        <w:t xml:space="preserve">освоить </w:t>
      </w:r>
      <w:r>
        <w:t>основные способы оптимизации речевого общения</w:t>
      </w:r>
      <w:r w:rsidRPr="0055509A">
        <w:rPr>
          <w:b/>
        </w:rPr>
        <w:t>;</w:t>
      </w:r>
    </w:p>
    <w:p w:rsidR="000816B0" w:rsidRDefault="001E6931" w:rsidP="0055509A">
      <w:pPr>
        <w:numPr>
          <w:ilvl w:val="0"/>
          <w:numId w:val="1"/>
        </w:numPr>
        <w:ind w:left="0"/>
        <w:jc w:val="both"/>
      </w:pPr>
      <w:r w:rsidRPr="0055509A">
        <w:rPr>
          <w:b/>
        </w:rPr>
        <w:t xml:space="preserve"> создавать</w:t>
      </w:r>
      <w:r>
        <w:t xml:space="preserve"> тексты различных стилей и жанров (отзыв, аннотация, реферат, выступление, доклад);</w:t>
      </w:r>
    </w:p>
    <w:p w:rsidR="000816B0" w:rsidRDefault="001E6931" w:rsidP="0055509A">
      <w:pPr>
        <w:numPr>
          <w:ilvl w:val="0"/>
          <w:numId w:val="1"/>
        </w:numPr>
        <w:ind w:left="0"/>
        <w:jc w:val="both"/>
      </w:pPr>
      <w:r>
        <w:t xml:space="preserve"> </w:t>
      </w:r>
      <w:r>
        <w:rPr>
          <w:b/>
        </w:rPr>
        <w:t>осуществлять</w:t>
      </w:r>
      <w:r>
        <w:t xml:space="preserve"> выбор и организацию языковых сре</w:t>
      </w:r>
      <w:proofErr w:type="gramStart"/>
      <w:r>
        <w:t>дств в с</w:t>
      </w:r>
      <w:proofErr w:type="gramEnd"/>
      <w:r>
        <w:t>оответствии с темой, целями, сферой и ситуацией общения;</w:t>
      </w:r>
    </w:p>
    <w:p w:rsidR="000816B0" w:rsidRDefault="001E6931" w:rsidP="0055509A">
      <w:pPr>
        <w:numPr>
          <w:ilvl w:val="0"/>
          <w:numId w:val="1"/>
        </w:numPr>
        <w:ind w:left="0"/>
        <w:jc w:val="both"/>
      </w:pPr>
      <w:r>
        <w:t xml:space="preserve"> </w:t>
      </w:r>
      <w:r>
        <w:rPr>
          <w:b/>
        </w:rPr>
        <w:t>владет</w:t>
      </w:r>
      <w:r>
        <w:t xml:space="preserve">ь разными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0816B0" w:rsidRDefault="001E6931" w:rsidP="0055509A">
      <w:pPr>
        <w:numPr>
          <w:ilvl w:val="0"/>
          <w:numId w:val="1"/>
        </w:numPr>
        <w:ind w:left="0"/>
        <w:jc w:val="both"/>
      </w:pPr>
      <w:r>
        <w:rPr>
          <w:b/>
        </w:rPr>
        <w:t>свободно и правильно</w:t>
      </w:r>
      <w:r>
        <w:t xml:space="preserve"> </w:t>
      </w:r>
      <w:r>
        <w:rPr>
          <w:b/>
        </w:rPr>
        <w:t>излагать</w:t>
      </w:r>
      <w:r>
        <w:t xml:space="preserve">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0816B0" w:rsidRDefault="001E6931" w:rsidP="0055509A">
      <w:pPr>
        <w:numPr>
          <w:ilvl w:val="0"/>
          <w:numId w:val="1"/>
        </w:numPr>
        <w:ind w:left="0"/>
        <w:jc w:val="both"/>
      </w:pPr>
      <w:r>
        <w:rPr>
          <w:b/>
        </w:rPr>
        <w:t>адекватно</w:t>
      </w:r>
      <w:r>
        <w:t xml:space="preserve"> </w:t>
      </w:r>
      <w:r>
        <w:rPr>
          <w:b/>
        </w:rPr>
        <w:t>выражать</w:t>
      </w:r>
      <w:r>
        <w:t xml:space="preserve"> свое отношение к 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0816B0" w:rsidRDefault="001E6931" w:rsidP="0055509A">
      <w:pPr>
        <w:numPr>
          <w:ilvl w:val="0"/>
          <w:numId w:val="1"/>
        </w:numPr>
        <w:ind w:left="0"/>
        <w:jc w:val="both"/>
      </w:pPr>
      <w:r>
        <w:rPr>
          <w:b/>
        </w:rPr>
        <w:t>соблюдать</w:t>
      </w:r>
      <w:r>
        <w:t xml:space="preserve"> в речевой практике основные нормы русского литературного языка (произносительные, лексические, грамматические, правописные, этикетные); </w:t>
      </w:r>
    </w:p>
    <w:p w:rsidR="000816B0" w:rsidRDefault="001E6931" w:rsidP="0055509A">
      <w:pPr>
        <w:numPr>
          <w:ilvl w:val="0"/>
          <w:numId w:val="1"/>
        </w:numPr>
        <w:spacing w:line="276" w:lineRule="auto"/>
        <w:ind w:left="0"/>
        <w:jc w:val="both"/>
      </w:pPr>
      <w:r>
        <w:t xml:space="preserve">уместно </w:t>
      </w:r>
      <w:r>
        <w:rPr>
          <w:b/>
        </w:rPr>
        <w:t>использовать</w:t>
      </w:r>
      <w:r>
        <w:t xml:space="preserve"> паралингвистические (внеязыковые) средства общения);</w:t>
      </w:r>
    </w:p>
    <w:p w:rsidR="000816B0" w:rsidRDefault="001E6931" w:rsidP="0055509A">
      <w:pPr>
        <w:numPr>
          <w:ilvl w:val="0"/>
          <w:numId w:val="1"/>
        </w:numPr>
        <w:spacing w:line="276" w:lineRule="auto"/>
        <w:ind w:left="0"/>
        <w:jc w:val="both"/>
      </w:pPr>
      <w:r>
        <w:rPr>
          <w:b/>
        </w:rPr>
        <w:t xml:space="preserve">оценивать </w:t>
      </w:r>
      <w:r>
        <w:t xml:space="preserve">свою речь с точки зрения ее правильности, находить грамматические и речевые ошибки, недочеты и исправлять их; </w:t>
      </w:r>
    </w:p>
    <w:p w:rsidR="000816B0" w:rsidRDefault="001E6931" w:rsidP="0055509A">
      <w:pPr>
        <w:numPr>
          <w:ilvl w:val="0"/>
          <w:numId w:val="1"/>
        </w:numPr>
        <w:spacing w:line="276" w:lineRule="auto"/>
        <w:ind w:left="0"/>
        <w:jc w:val="both"/>
      </w:pPr>
      <w:r>
        <w:rPr>
          <w:b/>
        </w:rPr>
        <w:t>совершенствовать</w:t>
      </w:r>
      <w:r>
        <w:t xml:space="preserve"> и редактировать собственные тексты. Теоретической основой формирования коммуникативных умений является описание особенностей каждой функциональной разновидности языка, видов речевой деятельности.</w:t>
      </w:r>
    </w:p>
    <w:p w:rsidR="000816B0" w:rsidRDefault="001E6931" w:rsidP="0055509A">
      <w:pPr>
        <w:spacing w:line="276" w:lineRule="auto"/>
        <w:jc w:val="both"/>
      </w:pPr>
      <w:r>
        <w:tab/>
        <w:t xml:space="preserve">Для создания естественных условий для совершенствования речевых навыков предлагается чаще обращаться к такой </w:t>
      </w:r>
      <w:r>
        <w:rPr>
          <w:b/>
        </w:rPr>
        <w:t>форме обучения</w:t>
      </w:r>
      <w:r>
        <w:t xml:space="preserve">, как семинар. </w:t>
      </w:r>
    </w:p>
    <w:p w:rsidR="000816B0" w:rsidRDefault="001E6931" w:rsidP="0055509A">
      <w:pPr>
        <w:spacing w:line="276" w:lineRule="auto"/>
        <w:jc w:val="both"/>
      </w:pPr>
      <w:r>
        <w:rPr>
          <w:b/>
          <w:i/>
          <w:u w:val="single"/>
        </w:rPr>
        <w:t>Задачи преподавания</w:t>
      </w:r>
      <w:r>
        <w:rPr>
          <w:u w:val="single"/>
        </w:rPr>
        <w:t>:</w:t>
      </w:r>
    </w:p>
    <w:p w:rsidR="000816B0" w:rsidRDefault="001E6931" w:rsidP="0055509A">
      <w:pPr>
        <w:spacing w:line="276" w:lineRule="auto"/>
        <w:ind w:firstLine="708"/>
        <w:jc w:val="both"/>
      </w:pPr>
      <w:r>
        <w:lastRenderedPageBreak/>
        <w:t xml:space="preserve">Элективный курс  по русскому языку в 11 классе «Искусство устной и письменной речи»  </w:t>
      </w:r>
      <w:r>
        <w:rPr>
          <w:b/>
        </w:rPr>
        <w:t>поможет поднять</w:t>
      </w:r>
      <w:r>
        <w:t xml:space="preserve"> </w:t>
      </w:r>
      <w:r>
        <w:rPr>
          <w:b/>
        </w:rPr>
        <w:t>общекультурный уровень</w:t>
      </w:r>
      <w:r>
        <w:t xml:space="preserve"> </w:t>
      </w:r>
      <w:r>
        <w:rPr>
          <w:b/>
        </w:rPr>
        <w:t>современного  школьника</w:t>
      </w:r>
      <w:r>
        <w:t xml:space="preserve">, чтобы он  мог продолжить обучение в образовательном учреждении высшей школы, владея новыми информационными коммуникационными технологиями.  </w:t>
      </w:r>
    </w:p>
    <w:p w:rsidR="000816B0" w:rsidRDefault="001E6931" w:rsidP="0055509A">
      <w:pPr>
        <w:spacing w:line="276" w:lineRule="auto"/>
        <w:jc w:val="both"/>
      </w:pPr>
      <w:r>
        <w:t>К задачам курса относятся:</w:t>
      </w:r>
    </w:p>
    <w:p w:rsidR="000816B0" w:rsidRDefault="001E6931" w:rsidP="0055509A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формирование коммуникативных </w:t>
      </w:r>
      <w:proofErr w:type="spellStart"/>
      <w:r>
        <w:t>общеучебных</w:t>
      </w:r>
      <w:proofErr w:type="spellEnd"/>
      <w:r>
        <w:t xml:space="preserve"> умений, обеспечивающих результативность интерактивного общения (электронная почта, электронная конференция, чат, обмен файлами и др.).</w:t>
      </w:r>
    </w:p>
    <w:p w:rsidR="000816B0" w:rsidRDefault="001E6931" w:rsidP="0055509A">
      <w:pPr>
        <w:numPr>
          <w:ilvl w:val="0"/>
          <w:numId w:val="2"/>
        </w:numPr>
        <w:spacing w:line="276" w:lineRule="auto"/>
        <w:ind w:left="0"/>
        <w:jc w:val="both"/>
      </w:pPr>
      <w:r>
        <w:rPr>
          <w:b/>
        </w:rPr>
        <w:t xml:space="preserve">совершенствовать и расширять круг </w:t>
      </w:r>
      <w:proofErr w:type="spellStart"/>
      <w:r>
        <w:rPr>
          <w:b/>
        </w:rPr>
        <w:t>общеучебных</w:t>
      </w:r>
      <w:proofErr w:type="spellEnd"/>
      <w:r>
        <w:rPr>
          <w:b/>
        </w:rPr>
        <w:t xml:space="preserve"> умений и навыков, способов деятельности, </w:t>
      </w:r>
      <w:r>
        <w:t xml:space="preserve">которые связаны с речемыслительными способностями и обеспечивают информационно-коммуникативную деятельность: </w:t>
      </w:r>
    </w:p>
    <w:p w:rsidR="000816B0" w:rsidRDefault="001E6931" w:rsidP="0055509A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находить информацию в источниках различного типа, критическое оценивание ее достоверности адекватно поставленной цели; </w:t>
      </w:r>
    </w:p>
    <w:p w:rsidR="000816B0" w:rsidRDefault="001E6931" w:rsidP="0055509A">
      <w:pPr>
        <w:numPr>
          <w:ilvl w:val="0"/>
          <w:numId w:val="2"/>
        </w:numPr>
        <w:spacing w:line="276" w:lineRule="auto"/>
        <w:ind w:left="0"/>
        <w:jc w:val="both"/>
      </w:pPr>
      <w:r>
        <w:t>давать развёрнутое  обоснование своей позиции с приведением аргументов; осмысленный выбор вида чтения в соответствии с поставленной целью (ознакомительное, просмотровое, поисковое и др.);</w:t>
      </w:r>
    </w:p>
    <w:p w:rsidR="000816B0" w:rsidRDefault="001E6931" w:rsidP="0055509A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 оценивать и редактировать текст; </w:t>
      </w:r>
    </w:p>
    <w:p w:rsidR="000816B0" w:rsidRDefault="001E6931" w:rsidP="0055509A">
      <w:pPr>
        <w:numPr>
          <w:ilvl w:val="0"/>
          <w:numId w:val="2"/>
        </w:numPr>
        <w:spacing w:line="276" w:lineRule="auto"/>
        <w:ind w:left="0"/>
        <w:jc w:val="both"/>
      </w:pPr>
      <w:r>
        <w:t>овладение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 и т.п.</w:t>
      </w:r>
    </w:p>
    <w:p w:rsidR="000816B0" w:rsidRDefault="001E6931" w:rsidP="0055509A">
      <w:pPr>
        <w:rPr>
          <w:b/>
          <w:spacing w:val="3"/>
        </w:rPr>
      </w:pPr>
      <w:r>
        <w:rPr>
          <w:b/>
          <w:spacing w:val="3"/>
        </w:rPr>
        <w:t>3. Место учебного предмета в учебном плане</w:t>
      </w:r>
    </w:p>
    <w:p w:rsidR="000816B0" w:rsidRDefault="001E6931" w:rsidP="0055509A">
      <w:pPr>
        <w:rPr>
          <w:bCs/>
        </w:rPr>
      </w:pPr>
      <w:r>
        <w:t xml:space="preserve">Программа рассчитана на </w:t>
      </w:r>
      <w:r>
        <w:rPr>
          <w:b/>
        </w:rPr>
        <w:t>1 час</w:t>
      </w:r>
      <w:r>
        <w:t xml:space="preserve"> в неделю. При  </w:t>
      </w:r>
      <w:r>
        <w:rPr>
          <w:b/>
        </w:rPr>
        <w:t>34</w:t>
      </w:r>
      <w:r>
        <w:t xml:space="preserve"> учебных неделях общее количество часов на изучение элективного курса  </w:t>
      </w:r>
      <w:r>
        <w:rPr>
          <w:b/>
          <w:bCs/>
        </w:rPr>
        <w:t>«Искусство устной и письменной речи»</w:t>
      </w:r>
      <w:r>
        <w:rPr>
          <w:b/>
        </w:rPr>
        <w:t xml:space="preserve"> </w:t>
      </w:r>
      <w:r>
        <w:t xml:space="preserve">в </w:t>
      </w:r>
      <w:r>
        <w:rPr>
          <w:b/>
        </w:rPr>
        <w:t xml:space="preserve">11 </w:t>
      </w:r>
      <w:r>
        <w:t xml:space="preserve">классе составит </w:t>
      </w:r>
      <w:r>
        <w:rPr>
          <w:b/>
        </w:rPr>
        <w:t>34</w:t>
      </w:r>
      <w:r>
        <w:t xml:space="preserve"> часа.</w:t>
      </w:r>
    </w:p>
    <w:p w:rsidR="000816B0" w:rsidRDefault="001E6931" w:rsidP="0055509A">
      <w:r>
        <w:rPr>
          <w:b/>
        </w:rPr>
        <w:t xml:space="preserve">Планируемые </w:t>
      </w:r>
      <w:proofErr w:type="spellStart"/>
      <w:r>
        <w:rPr>
          <w:b/>
        </w:rPr>
        <w:t>результаты</w:t>
      </w:r>
      <w:proofErr w:type="gramStart"/>
      <w:r w:rsidR="0055509A">
        <w:rPr>
          <w:b/>
        </w:rPr>
        <w:t>,</w:t>
      </w:r>
      <w:r w:rsidR="0055509A">
        <w:t>У</w:t>
      </w:r>
      <w:proofErr w:type="gramEnd"/>
      <w:r w:rsidR="0055509A">
        <w:t>УД</w:t>
      </w:r>
      <w:proofErr w:type="spellEnd"/>
      <w:r>
        <w:rPr>
          <w:b/>
          <w:bCs/>
        </w:rPr>
        <w:t>:</w:t>
      </w:r>
      <w:r>
        <w:rPr>
          <w:rFonts w:eastAsia="MS Mincho"/>
          <w:b/>
          <w:i/>
          <w:lang w:eastAsia="ja-JP"/>
        </w:rPr>
        <w:t xml:space="preserve">   </w:t>
      </w:r>
      <w:r>
        <w:rPr>
          <w:rFonts w:eastAsia="MS Mincho"/>
          <w:b/>
          <w:i/>
          <w:lang w:val="az-Latn-AZ" w:eastAsia="ja-JP"/>
        </w:rPr>
        <w:t>аудирование и чтение</w:t>
      </w:r>
    </w:p>
    <w:p w:rsidR="000816B0" w:rsidRDefault="001E6931" w:rsidP="0055509A">
      <w:pPr>
        <w:widowControl w:val="0"/>
        <w:numPr>
          <w:ilvl w:val="0"/>
          <w:numId w:val="4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 xml:space="preserve">использовать основные виды чтения в зависимости от коммуникативной задачи; </w:t>
      </w:r>
    </w:p>
    <w:p w:rsidR="000816B0" w:rsidRDefault="001E6931" w:rsidP="0055509A">
      <w:pPr>
        <w:widowControl w:val="0"/>
        <w:numPr>
          <w:ilvl w:val="0"/>
          <w:numId w:val="4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</w:r>
    </w:p>
    <w:p w:rsidR="000816B0" w:rsidRDefault="001E6931" w:rsidP="0055509A">
      <w:pPr>
        <w:tabs>
          <w:tab w:val="left" w:pos="9355"/>
        </w:tabs>
        <w:jc w:val="both"/>
        <w:rPr>
          <w:rFonts w:eastAsia="MS Mincho"/>
          <w:b/>
          <w:i/>
          <w:lang w:val="az-Latn-AZ" w:eastAsia="ja-JP"/>
        </w:rPr>
      </w:pPr>
      <w:r>
        <w:rPr>
          <w:rFonts w:eastAsia="MS Mincho"/>
          <w:b/>
          <w:i/>
          <w:lang w:val="az-Latn-AZ" w:eastAsia="ja-JP"/>
        </w:rPr>
        <w:t>говорение и письмо</w:t>
      </w:r>
    </w:p>
    <w:p w:rsidR="000816B0" w:rsidRDefault="001E6931" w:rsidP="0055509A">
      <w:pPr>
        <w:widowControl w:val="0"/>
        <w:numPr>
          <w:ilvl w:val="0"/>
          <w:numId w:val="5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создавать устные и письменные,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0816B0" w:rsidRDefault="001E6931" w:rsidP="0055509A">
      <w:pPr>
        <w:widowControl w:val="0"/>
        <w:numPr>
          <w:ilvl w:val="0"/>
          <w:numId w:val="5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816B0" w:rsidRDefault="001E6931" w:rsidP="0055509A">
      <w:pPr>
        <w:widowControl w:val="0"/>
        <w:numPr>
          <w:ilvl w:val="0"/>
          <w:numId w:val="5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816B0" w:rsidRDefault="001E6931" w:rsidP="0055509A">
      <w:pPr>
        <w:widowControl w:val="0"/>
        <w:numPr>
          <w:ilvl w:val="0"/>
          <w:numId w:val="5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lastRenderedPageBreak/>
        <w:t>использовать основные приемы информационной переработки устного и письменного текста.</w:t>
      </w:r>
    </w:p>
    <w:p w:rsidR="000816B0" w:rsidRDefault="001E6931" w:rsidP="0055509A">
      <w:pPr>
        <w:widowControl w:val="0"/>
        <w:numPr>
          <w:ilvl w:val="0"/>
          <w:numId w:val="6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развити</w:t>
      </w:r>
      <w:r>
        <w:rPr>
          <w:rFonts w:eastAsia="MS Mincho"/>
          <w:lang w:eastAsia="ja-JP"/>
        </w:rPr>
        <w:t>е</w:t>
      </w:r>
      <w:r>
        <w:rPr>
          <w:rFonts w:eastAsia="MS Mincho"/>
          <w:lang w:val="az-Latn-AZ" w:eastAsia="ja-JP"/>
        </w:rPr>
        <w:t xml:space="preserve">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0816B0" w:rsidRDefault="001E6931" w:rsidP="0055509A">
      <w:pPr>
        <w:widowControl w:val="0"/>
        <w:numPr>
          <w:ilvl w:val="0"/>
          <w:numId w:val="6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816B0" w:rsidRDefault="001E6931" w:rsidP="0055509A">
      <w:pPr>
        <w:widowControl w:val="0"/>
        <w:numPr>
          <w:ilvl w:val="0"/>
          <w:numId w:val="6"/>
        </w:numPr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816B0" w:rsidRDefault="001E6931" w:rsidP="0055509A">
      <w:pPr>
        <w:widowControl w:val="0"/>
        <w:numPr>
          <w:ilvl w:val="0"/>
          <w:numId w:val="6"/>
        </w:numPr>
        <w:spacing w:line="276" w:lineRule="auto"/>
        <w:ind w:left="0"/>
        <w:contextualSpacing/>
        <w:jc w:val="both"/>
        <w:rPr>
          <w:rFonts w:eastAsia="MS Mincho"/>
          <w:lang w:val="az-Latn-AZ" w:eastAsia="ja-JP"/>
        </w:rPr>
      </w:pPr>
      <w:r>
        <w:rPr>
          <w:rFonts w:eastAsia="MS Mincho"/>
          <w:lang w:val="az-Latn-AZ" w:eastAsia="ja-JP"/>
        </w:rPr>
        <w:t>самообразования и активного участия в производственной, культурной и общественной жизни государства.</w:t>
      </w:r>
    </w:p>
    <w:p w:rsidR="000816B0" w:rsidRDefault="000816B0" w:rsidP="0055509A">
      <w:pPr>
        <w:widowControl w:val="0"/>
        <w:spacing w:line="276" w:lineRule="auto"/>
        <w:contextualSpacing/>
        <w:jc w:val="both"/>
        <w:rPr>
          <w:rFonts w:eastAsia="MS Mincho"/>
          <w:lang w:eastAsia="ja-JP"/>
        </w:rPr>
      </w:pPr>
    </w:p>
    <w:p w:rsidR="000816B0" w:rsidRDefault="001E6931" w:rsidP="0055509A">
      <w:pPr>
        <w:rPr>
          <w:b/>
          <w:bCs/>
          <w:color w:val="0F0F0F"/>
        </w:rPr>
      </w:pPr>
      <w:r>
        <w:rPr>
          <w:b/>
          <w:bCs/>
          <w:color w:val="0F0F0F"/>
        </w:rPr>
        <w:t xml:space="preserve">                                  </w:t>
      </w:r>
    </w:p>
    <w:p w:rsidR="000816B0" w:rsidRDefault="000816B0" w:rsidP="0055509A"/>
    <w:sectPr w:rsidR="000816B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7FD"/>
    <w:multiLevelType w:val="multilevel"/>
    <w:tmpl w:val="39AA929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">
    <w:nsid w:val="0B1B4279"/>
    <w:multiLevelType w:val="multilevel"/>
    <w:tmpl w:val="A09028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">
    <w:nsid w:val="205F2182"/>
    <w:multiLevelType w:val="multilevel"/>
    <w:tmpl w:val="53880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6001D1"/>
    <w:multiLevelType w:val="multilevel"/>
    <w:tmpl w:val="C128B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D6978C3"/>
    <w:multiLevelType w:val="multilevel"/>
    <w:tmpl w:val="558EBA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E68204E"/>
    <w:multiLevelType w:val="multilevel"/>
    <w:tmpl w:val="0922D7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CF83B93"/>
    <w:multiLevelType w:val="multilevel"/>
    <w:tmpl w:val="52F4B4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6B0"/>
    <w:rsid w:val="000816B0"/>
    <w:rsid w:val="001E6931"/>
    <w:rsid w:val="005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251E4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сновной текст11"/>
    <w:basedOn w:val="a"/>
    <w:link w:val="a3"/>
    <w:qFormat/>
    <w:rsid w:val="00251E4E"/>
    <w:pPr>
      <w:shd w:val="clear" w:color="auto" w:fill="FFFFFF"/>
      <w:spacing w:line="230" w:lineRule="exact"/>
      <w:ind w:firstLine="34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755</Words>
  <Characters>4305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Zver</cp:lastModifiedBy>
  <cp:revision>4</cp:revision>
  <dcterms:created xsi:type="dcterms:W3CDTF">2022-11-02T08:21:00Z</dcterms:created>
  <dcterms:modified xsi:type="dcterms:W3CDTF">2023-12-13T06:39:00Z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